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drawing>
          <wp:anchor behindDoc="0" distT="0" distB="0" distL="0" distR="0" simplePos="0" locked="0" layoutInCell="1" allowOverlap="1" relativeHeight="2">
            <wp:simplePos x="0" y="0"/>
            <wp:positionH relativeFrom="column">
              <wp:posOffset>3202305</wp:posOffset>
            </wp:positionH>
            <wp:positionV relativeFrom="paragraph">
              <wp:posOffset>140335</wp:posOffset>
            </wp:positionV>
            <wp:extent cx="532765" cy="59055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32765" cy="590550"/>
                    </a:xfrm>
                    <a:prstGeom prst="rect">
                      <a:avLst/>
                    </a:prstGeom>
                  </pic:spPr>
                </pic:pic>
              </a:graphicData>
            </a:graphic>
          </wp:anchor>
        </w:drawing>
        <w:drawing>
          <wp:anchor behindDoc="0" distT="0" distB="0" distL="0" distR="0" simplePos="0" locked="0" layoutInCell="1" allowOverlap="1" relativeHeight="3">
            <wp:simplePos x="0" y="0"/>
            <wp:positionH relativeFrom="column">
              <wp:posOffset>2296795</wp:posOffset>
            </wp:positionH>
            <wp:positionV relativeFrom="paragraph">
              <wp:posOffset>140335</wp:posOffset>
            </wp:positionV>
            <wp:extent cx="609600" cy="60960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609600" cy="609600"/>
                    </a:xfrm>
                    <a:prstGeom prst="rect">
                      <a:avLst/>
                    </a:prstGeom>
                  </pic:spPr>
                </pic:pic>
              </a:graphicData>
            </a:graphic>
          </wp:anchor>
        </w:drawing>
      </w:r>
    </w:p>
    <w:p>
      <w:pPr>
        <w:pStyle w:val="Normal"/>
        <w:bidi w:val="0"/>
        <w:jc w:val="both"/>
        <w:rPr>
          <w:rFonts w:ascii="Arial" w:hAnsi="Arial" w:cs="Arial"/>
          <w:b w:val="false"/>
          <w:b w:val="false"/>
          <w:sz w:val="22"/>
          <w:szCs w:val="22"/>
          <w:u w:val="none"/>
        </w:rPr>
      </w:pPr>
      <w:r>
        <w:rPr>
          <w:rFonts w:cs="Arial" w:ascii="Arial" w:hAnsi="Arial"/>
          <w:b w:val="false"/>
          <w:sz w:val="22"/>
          <w:szCs w:val="22"/>
          <w:u w:val="none"/>
        </w:rPr>
      </w:r>
    </w:p>
    <w:p>
      <w:pPr>
        <w:pStyle w:val="Normal"/>
        <w:bidi w:val="0"/>
        <w:jc w:val="both"/>
        <w:rPr>
          <w:rFonts w:ascii="Arial" w:hAnsi="Arial" w:cs="Arial"/>
          <w:b w:val="false"/>
          <w:b w:val="false"/>
          <w:sz w:val="22"/>
          <w:szCs w:val="22"/>
          <w:u w:val="none"/>
        </w:rPr>
      </w:pPr>
      <w:r>
        <w:rPr>
          <w:rFonts w:cs="Arial" w:ascii="Arial" w:hAnsi="Arial"/>
          <w:b w:val="false"/>
          <w:sz w:val="22"/>
          <w:szCs w:val="22"/>
          <w:u w:val="none"/>
        </w:rPr>
      </w:r>
    </w:p>
    <w:p>
      <w:pPr>
        <w:pStyle w:val="Normal"/>
        <w:bidi w:val="0"/>
        <w:jc w:val="both"/>
        <w:rPr>
          <w:rFonts w:ascii="Arial" w:hAnsi="Arial" w:cs="Arial"/>
          <w:b w:val="false"/>
          <w:b w:val="false"/>
          <w:sz w:val="22"/>
          <w:szCs w:val="22"/>
          <w:u w:val="none"/>
        </w:rPr>
      </w:pPr>
      <w:r>
        <w:rPr>
          <w:rFonts w:cs="Arial" w:ascii="Arial" w:hAnsi="Arial"/>
          <w:b w:val="false"/>
          <w:sz w:val="22"/>
          <w:szCs w:val="22"/>
          <w:u w:val="none"/>
        </w:rPr>
      </w:r>
    </w:p>
    <w:p>
      <w:pPr>
        <w:pStyle w:val="Normal"/>
        <w:bidi w:val="0"/>
        <w:jc w:val="both"/>
        <w:rPr>
          <w:rFonts w:ascii="Arial" w:hAnsi="Arial" w:cs="Arial"/>
          <w:b w:val="false"/>
          <w:b w:val="false"/>
          <w:sz w:val="22"/>
          <w:szCs w:val="22"/>
          <w:u w:val="none"/>
        </w:rPr>
      </w:pPr>
      <w:r>
        <w:rPr>
          <w:rFonts w:cs="Arial" w:ascii="Arial" w:hAnsi="Arial"/>
          <w:b w:val="false"/>
          <w:sz w:val="22"/>
          <w:szCs w:val="22"/>
          <w:u w:val="none"/>
        </w:rPr>
      </w:r>
    </w:p>
    <w:p>
      <w:pPr>
        <w:pStyle w:val="Normal"/>
        <w:bidi w:val="0"/>
        <w:jc w:val="both"/>
        <w:rPr>
          <w:rFonts w:ascii="Arial" w:hAnsi="Arial" w:cs="Arial"/>
          <w:b w:val="false"/>
          <w:b w:val="false"/>
          <w:sz w:val="22"/>
          <w:szCs w:val="22"/>
          <w:u w:val="none"/>
        </w:rPr>
      </w:pPr>
      <w:r>
        <w:rPr>
          <w:rFonts w:cs="Arial" w:ascii="Arial" w:hAnsi="Arial"/>
          <w:b w:val="false"/>
          <w:sz w:val="22"/>
          <w:szCs w:val="22"/>
          <w:u w:val="none"/>
        </w:rPr>
      </w:r>
    </w:p>
    <w:p>
      <w:pPr>
        <w:pStyle w:val="Normal"/>
        <w:bidi w:val="0"/>
        <w:jc w:val="both"/>
        <w:rPr>
          <w:rFonts w:ascii="Arial" w:hAnsi="Arial" w:cs="Arial"/>
          <w:b w:val="false"/>
          <w:b w:val="false"/>
          <w:sz w:val="22"/>
          <w:szCs w:val="22"/>
          <w:u w:val="none"/>
        </w:rPr>
      </w:pPr>
      <w:r>
        <w:rPr>
          <w:rFonts w:cs="Arial" w:ascii="Arial" w:hAnsi="Arial"/>
          <w:b w:val="false"/>
          <w:sz w:val="22"/>
          <w:szCs w:val="22"/>
          <w:u w:val="none"/>
        </w:rPr>
      </w:r>
    </w:p>
    <w:p>
      <w:pPr>
        <w:pStyle w:val="Normal"/>
        <w:widowControl/>
        <w:suppressAutoHyphens w:val="true"/>
        <w:kinsoku w:val="true"/>
        <w:overflowPunct w:val="true"/>
        <w:autoSpaceDE w:val="true"/>
        <w:bidi w:val="0"/>
        <w:spacing w:lineRule="auto" w:line="276" w:before="0" w:after="0"/>
        <w:ind w:left="57" w:right="0" w:hanging="0"/>
        <w:jc w:val="center"/>
        <w:rPr/>
      </w:pPr>
      <w:r>
        <w:rPr>
          <w:rFonts w:cs="Opticon" w:ascii="Opticon" w:hAnsi="Opticon"/>
          <w:b/>
          <w:bCs/>
          <w:sz w:val="28"/>
          <w:szCs w:val="28"/>
        </w:rPr>
        <w:t>« </w:t>
      </w:r>
      <w:r>
        <w:rPr>
          <w:rFonts w:cs="Arial Black" w:ascii="Arial Black" w:hAnsi="Arial Black"/>
          <w:b/>
          <w:bCs/>
          <w:sz w:val="28"/>
          <w:szCs w:val="28"/>
        </w:rPr>
        <w:t>Giono, l’image, le Trièves </w:t>
      </w:r>
      <w:r>
        <w:rPr>
          <w:rFonts w:cs="Opticon" w:ascii="Opticon" w:hAnsi="Opticon"/>
          <w:b/>
          <w:bCs/>
          <w:sz w:val="28"/>
          <w:szCs w:val="28"/>
        </w:rPr>
        <w:t>»</w:t>
      </w:r>
    </w:p>
    <w:p>
      <w:pPr>
        <w:pStyle w:val="Normal"/>
        <w:spacing w:before="0" w:after="0"/>
        <w:ind w:left="0" w:right="-99" w:hanging="0"/>
        <w:jc w:val="center"/>
        <w:rPr>
          <w:rFonts w:ascii="Arial" w:hAnsi="Arial" w:cs="Arial"/>
          <w:b/>
          <w:b/>
          <w:sz w:val="24"/>
          <w:szCs w:val="24"/>
        </w:rPr>
      </w:pPr>
      <w:r>
        <w:rPr>
          <w:rFonts w:cs="Arial" w:ascii="Arial" w:hAnsi="Arial"/>
          <w:b/>
          <w:sz w:val="24"/>
          <w:szCs w:val="24"/>
        </w:rPr>
      </w:r>
    </w:p>
    <w:p>
      <w:pPr>
        <w:pStyle w:val="Normal"/>
        <w:spacing w:before="0" w:after="0"/>
        <w:ind w:left="0" w:right="-99" w:hanging="0"/>
        <w:jc w:val="center"/>
        <w:rPr>
          <w:rFonts w:ascii="Arial" w:hAnsi="Arial" w:cs="Arial"/>
          <w:b/>
          <w:b/>
          <w:sz w:val="24"/>
          <w:szCs w:val="24"/>
        </w:rPr>
      </w:pPr>
      <w:r>
        <w:rPr>
          <w:rFonts w:cs="Arial" w:ascii="Arial" w:hAnsi="Arial"/>
          <w:b/>
          <w:sz w:val="24"/>
          <w:szCs w:val="24"/>
        </w:rPr>
        <w:t>Châtel-en-Trièves</w:t>
      </w:r>
      <w:r>
        <w:rPr>
          <w:rFonts w:cs="Arial" w:ascii="Arial" w:hAnsi="Arial"/>
          <w:b/>
          <w:sz w:val="24"/>
          <w:szCs w:val="24"/>
        </w:rPr>
        <w:t xml:space="preserve"> (</w:t>
      </w:r>
      <w:r>
        <w:rPr>
          <w:rFonts w:cs="Arial" w:ascii="Arial" w:hAnsi="Arial"/>
          <w:b/>
          <w:sz w:val="24"/>
          <w:szCs w:val="24"/>
        </w:rPr>
        <w:t>Isère</w:t>
      </w:r>
      <w:r>
        <w:rPr>
          <w:rFonts w:cs="Arial" w:ascii="Arial" w:hAnsi="Arial"/>
          <w:b/>
          <w:sz w:val="24"/>
          <w:szCs w:val="24"/>
        </w:rPr>
        <w:t>)</w:t>
      </w:r>
    </w:p>
    <w:p>
      <w:pPr>
        <w:pStyle w:val="Normal"/>
        <w:spacing w:before="0" w:after="0"/>
        <w:ind w:left="0" w:right="-99" w:hanging="0"/>
        <w:jc w:val="center"/>
        <w:rPr>
          <w:rFonts w:ascii="Arial" w:hAnsi="Arial" w:cs="Arial"/>
          <w:b/>
          <w:b/>
          <w:sz w:val="24"/>
          <w:szCs w:val="24"/>
        </w:rPr>
      </w:pPr>
      <w:r>
        <w:rPr>
          <w:rFonts w:cs="Arial" w:ascii="Arial" w:hAnsi="Arial"/>
          <w:b/>
          <w:sz w:val="24"/>
          <w:szCs w:val="24"/>
        </w:rPr>
      </w:r>
    </w:p>
    <w:p>
      <w:pPr>
        <w:pStyle w:val="Normal"/>
        <w:spacing w:before="0" w:after="0"/>
        <w:ind w:left="0" w:right="-99" w:hanging="0"/>
        <w:jc w:val="center"/>
        <w:rPr>
          <w:rFonts w:ascii="Arial" w:hAnsi="Arial" w:cs="Arial"/>
          <w:b/>
          <w:b/>
          <w:sz w:val="24"/>
          <w:szCs w:val="24"/>
        </w:rPr>
      </w:pPr>
      <w:r>
        <w:rPr>
          <w:rFonts w:cs="Arial" w:ascii="Arial" w:hAnsi="Arial"/>
          <w:b/>
          <w:sz w:val="24"/>
          <w:szCs w:val="24"/>
        </w:rPr>
        <w:t>27 et 28 juin</w:t>
      </w:r>
      <w:r>
        <w:rPr>
          <w:rFonts w:cs="Arial" w:ascii="Arial" w:hAnsi="Arial"/>
          <w:b/>
          <w:sz w:val="24"/>
          <w:szCs w:val="24"/>
        </w:rPr>
        <w:t xml:space="preserve"> 2020</w:t>
      </w:r>
    </w:p>
    <w:p>
      <w:pPr>
        <w:pStyle w:val="Normal"/>
        <w:bidi w:val="0"/>
        <w:spacing w:before="0" w:after="0"/>
        <w:ind w:left="0" w:right="-99" w:hanging="0"/>
        <w:jc w:val="center"/>
        <w:rPr>
          <w:rFonts w:ascii="Arial" w:hAnsi="Arial" w:cs="Arial"/>
          <w:b w:val="false"/>
          <w:b w:val="false"/>
          <w:sz w:val="22"/>
          <w:szCs w:val="22"/>
          <w:u w:val="none"/>
        </w:rPr>
      </w:pPr>
      <w:r>
        <w:rPr>
          <w:rFonts w:cs="Arial" w:ascii="Arial" w:hAnsi="Arial"/>
          <w:b w:val="false"/>
          <w:sz w:val="22"/>
          <w:szCs w:val="22"/>
          <w:u w:val="none"/>
        </w:rPr>
      </w:r>
    </w:p>
    <w:p>
      <w:pPr>
        <w:pStyle w:val="Normal"/>
        <w:bidi w:val="0"/>
        <w:jc w:val="both"/>
        <w:rPr>
          <w:rFonts w:ascii="Arial" w:hAnsi="Arial" w:cs="Arial"/>
          <w:b/>
          <w:b/>
          <w:bCs/>
          <w:sz w:val="20"/>
          <w:szCs w:val="20"/>
          <w:u w:val="none"/>
        </w:rPr>
      </w:pPr>
      <w:r>
        <w:rPr>
          <w:rFonts w:cs="Arial" w:ascii="Arial" w:hAnsi="Arial"/>
          <w:b/>
          <w:bCs/>
          <w:sz w:val="20"/>
          <w:szCs w:val="20"/>
          <w:u w:val="none"/>
        </w:rPr>
      </w:r>
    </w:p>
    <w:p>
      <w:pPr>
        <w:pStyle w:val="Normal"/>
        <w:bidi w:val="0"/>
        <w:jc w:val="both"/>
        <w:rPr>
          <w:rFonts w:ascii="Arial" w:hAnsi="Arial" w:cs="Arial"/>
          <w:b/>
          <w:b/>
          <w:bCs/>
          <w:sz w:val="20"/>
          <w:szCs w:val="20"/>
          <w:u w:val="none"/>
        </w:rPr>
      </w:pPr>
      <w:r>
        <w:rPr>
          <w:rFonts w:cs="Arial" w:ascii="Arial" w:hAnsi="Arial"/>
          <w:b/>
          <w:bCs/>
          <w:sz w:val="20"/>
          <w:szCs w:val="20"/>
          <w:u w:val="none"/>
        </w:rPr>
      </w:r>
    </w:p>
    <w:p>
      <w:pPr>
        <w:pStyle w:val="Normal"/>
        <w:bidi w:val="0"/>
        <w:jc w:val="both"/>
        <w:rPr>
          <w:rFonts w:ascii="Arial" w:hAnsi="Arial" w:cs="Arial"/>
          <w:b/>
          <w:b/>
          <w:bCs/>
          <w:sz w:val="20"/>
          <w:szCs w:val="20"/>
          <w:u w:val="none"/>
        </w:rPr>
      </w:pPr>
      <w:r>
        <w:rPr>
          <w:rFonts w:cs="Arial" w:ascii="Arial" w:hAnsi="Arial"/>
          <w:b/>
          <w:bCs/>
          <w:sz w:val="20"/>
          <w:szCs w:val="20"/>
          <w:u w:val="none"/>
        </w:rPr>
        <w:t xml:space="preserve">Une proposition de </w:t>
      </w:r>
      <w:r>
        <w:rPr>
          <w:rFonts w:cs="Arial" w:ascii="Arial" w:hAnsi="Arial"/>
          <w:b/>
          <w:bCs/>
          <w:sz w:val="20"/>
          <w:szCs w:val="20"/>
          <w:u w:val="none"/>
        </w:rPr>
        <w:t xml:space="preserve">l’association </w:t>
      </w:r>
      <w:r>
        <w:rPr>
          <w:rFonts w:cs="Arial" w:ascii="Arial" w:hAnsi="Arial"/>
          <w:b/>
          <w:bCs/>
          <w:i/>
          <w:iCs/>
          <w:sz w:val="20"/>
          <w:szCs w:val="20"/>
          <w:u w:val="none"/>
        </w:rPr>
        <w:t>Regards Alpins</w:t>
      </w:r>
      <w:r>
        <w:rPr>
          <w:rFonts w:cs="Arial" w:ascii="Arial" w:hAnsi="Arial"/>
          <w:b/>
          <w:bCs/>
          <w:sz w:val="20"/>
          <w:szCs w:val="20"/>
          <w:u w:val="none"/>
        </w:rPr>
        <w:t>…</w:t>
      </w:r>
    </w:p>
    <w:p>
      <w:pPr>
        <w:pStyle w:val="Normal"/>
        <w:bidi w:val="0"/>
        <w:jc w:val="both"/>
        <w:rPr>
          <w:rFonts w:ascii="Arial" w:hAnsi="Arial" w:cs="Arial"/>
          <w:b w:val="false"/>
          <w:b w:val="false"/>
          <w:sz w:val="20"/>
          <w:szCs w:val="20"/>
          <w:u w:val="none"/>
        </w:rPr>
      </w:pPr>
      <w:r>
        <w:rPr>
          <w:rFonts w:cs="Arial" w:ascii="Arial" w:hAnsi="Arial"/>
          <w:b w:val="false"/>
          <w:sz w:val="20"/>
          <w:szCs w:val="20"/>
          <w:u w:val="none"/>
        </w:rPr>
      </w:r>
    </w:p>
    <w:p>
      <w:pPr>
        <w:pStyle w:val="Normal"/>
        <w:bidi w:val="0"/>
        <w:jc w:val="both"/>
        <w:rPr>
          <w:rFonts w:ascii="Arial" w:hAnsi="Arial" w:cs="Arial"/>
          <w:b w:val="false"/>
          <w:b w:val="false"/>
          <w:sz w:val="18"/>
          <w:szCs w:val="18"/>
          <w:u w:val="none"/>
        </w:rPr>
      </w:pPr>
      <w:r>
        <w:rPr>
          <w:rFonts w:cs="Arial" w:ascii="Arial" w:hAnsi="Arial"/>
          <w:b w:val="false"/>
          <w:sz w:val="18"/>
          <w:szCs w:val="18"/>
          <w:u w:val="none"/>
        </w:rPr>
        <w:t xml:space="preserve">Créée en début d'année 2013, l'association </w:t>
      </w:r>
      <w:r>
        <w:rPr>
          <w:rFonts w:cs="Arial" w:ascii="Arial" w:hAnsi="Arial"/>
          <w:b w:val="false"/>
          <w:i/>
          <w:iCs/>
          <w:sz w:val="18"/>
          <w:szCs w:val="18"/>
          <w:u w:val="none"/>
        </w:rPr>
        <w:t>Regards Alpins</w:t>
      </w:r>
      <w:r>
        <w:rPr>
          <w:rFonts w:cs="Arial" w:ascii="Arial" w:hAnsi="Arial"/>
          <w:b w:val="false"/>
          <w:sz w:val="18"/>
          <w:szCs w:val="18"/>
          <w:u w:val="none"/>
        </w:rPr>
        <w:t xml:space="preserve"> a pour vocation principale la promotion de la photographie d'auteur au sein de l'Arc Alpin. Pour ce faire elle organise diverses manifestations, rencontres, expositions.</w:t>
      </w:r>
    </w:p>
    <w:p>
      <w:pPr>
        <w:pStyle w:val="Normal"/>
        <w:bidi w:val="0"/>
        <w:jc w:val="both"/>
        <w:rPr>
          <w:rFonts w:ascii="Arial" w:hAnsi="Arial" w:cs="Arial"/>
          <w:b w:val="false"/>
          <w:b w:val="false"/>
          <w:sz w:val="18"/>
          <w:szCs w:val="18"/>
          <w:u w:val="none"/>
        </w:rPr>
      </w:pPr>
      <w:r>
        <w:rPr>
          <w:rFonts w:cs="Arial" w:ascii="Arial" w:hAnsi="Arial"/>
          <w:b w:val="false"/>
          <w:sz w:val="18"/>
          <w:szCs w:val="18"/>
          <w:u w:val="none"/>
        </w:rPr>
      </w:r>
    </w:p>
    <w:p>
      <w:pPr>
        <w:pStyle w:val="Normal"/>
        <w:bidi w:val="0"/>
        <w:jc w:val="both"/>
        <w:rPr>
          <w:rFonts w:ascii="Arial" w:hAnsi="Arial" w:cs="Arial"/>
          <w:b w:val="false"/>
          <w:b w:val="false"/>
          <w:sz w:val="18"/>
          <w:szCs w:val="18"/>
          <w:u w:val="none"/>
        </w:rPr>
      </w:pPr>
      <w:r>
        <w:rPr>
          <w:rFonts w:cs="Arial" w:ascii="Arial" w:hAnsi="Arial"/>
          <w:b w:val="false"/>
          <w:sz w:val="18"/>
          <w:szCs w:val="18"/>
          <w:u w:val="none"/>
        </w:rPr>
        <w:t xml:space="preserve">Elle est à l'origine, dans les Hautes-Alpes, des rencontres "Automne photographique en Champsaur" qui, </w:t>
      </w:r>
      <w:r>
        <w:rPr>
          <w:rFonts w:cs="Arial" w:ascii="Arial" w:hAnsi="Arial"/>
          <w:b w:val="false"/>
          <w:sz w:val="18"/>
          <w:szCs w:val="18"/>
          <w:u w:val="none"/>
        </w:rPr>
        <w:t>depuis 2013,</w:t>
      </w:r>
      <w:r>
        <w:rPr>
          <w:rFonts w:cs="Arial" w:ascii="Arial" w:hAnsi="Arial"/>
          <w:b w:val="false"/>
          <w:sz w:val="18"/>
          <w:szCs w:val="18"/>
          <w:u w:val="none"/>
        </w:rPr>
        <w:t xml:space="preserve"> invitent chaque année des photographes venus de toute la France à un dialogue photographique avec un écrivain. Sont ainsi mis à l'honneur, à travers des travaux de création réalisés pour l'occasion, des auteurs tels que Samivel, Jack London, Francis Ponge, Alexandra David Néel, Henri Bosco, Lewis Carroll </w:t>
      </w:r>
      <w:r>
        <w:rPr>
          <w:rFonts w:cs="Arial" w:ascii="Arial" w:hAnsi="Arial"/>
          <w:b w:val="false"/>
          <w:sz w:val="18"/>
          <w:szCs w:val="18"/>
          <w:u w:val="none"/>
        </w:rPr>
        <w:t>et Jean Giono.</w:t>
      </w:r>
    </w:p>
    <w:p>
      <w:pPr>
        <w:pStyle w:val="Normal"/>
        <w:bidi w:val="0"/>
        <w:jc w:val="both"/>
        <w:rPr>
          <w:rFonts w:ascii="Arial" w:hAnsi="Arial" w:cs="Arial"/>
          <w:b w:val="false"/>
          <w:b w:val="false"/>
          <w:sz w:val="18"/>
          <w:szCs w:val="18"/>
          <w:u w:val="none"/>
        </w:rPr>
      </w:pPr>
      <w:r>
        <w:rPr>
          <w:rFonts w:cs="Arial" w:ascii="Arial" w:hAnsi="Arial"/>
          <w:b w:val="false"/>
          <w:sz w:val="18"/>
          <w:szCs w:val="18"/>
          <w:u w:val="none"/>
        </w:rPr>
      </w:r>
    </w:p>
    <w:p>
      <w:pPr>
        <w:pStyle w:val="Normal"/>
        <w:bidi w:val="0"/>
        <w:jc w:val="both"/>
        <w:rPr>
          <w:sz w:val="18"/>
          <w:szCs w:val="18"/>
        </w:rPr>
      </w:pPr>
      <w:r>
        <w:rPr>
          <w:rFonts w:cs="Arial" w:ascii="Arial" w:hAnsi="Arial"/>
          <w:b w:val="false"/>
          <w:sz w:val="18"/>
          <w:szCs w:val="18"/>
          <w:u w:val="none"/>
        </w:rPr>
        <w:t xml:space="preserve">Parallèlement, l'association présente des expositions de certains de ses adhérents et partenaires dans divers lieux tels que médiathèque, écomusée, hôpital, tribunal… </w:t>
      </w:r>
      <w:r>
        <w:rPr>
          <w:rFonts w:cs="Arial" w:ascii="Arial" w:hAnsi="Arial"/>
          <w:b w:val="false"/>
          <w:sz w:val="18"/>
          <w:szCs w:val="18"/>
          <w:u w:val="none"/>
        </w:rPr>
        <w:t>Elle est également engagée dans des actions d'éducation à l'image en lien avec des établissements scolaires et des médiathèques.</w:t>
      </w:r>
    </w:p>
    <w:p>
      <w:pPr>
        <w:pStyle w:val="Normal"/>
        <w:bidi w:val="0"/>
        <w:jc w:val="both"/>
        <w:rPr>
          <w:rFonts w:ascii="Arial" w:hAnsi="Arial" w:cs="Arial"/>
          <w:b w:val="false"/>
          <w:b w:val="false"/>
          <w:sz w:val="18"/>
          <w:szCs w:val="18"/>
          <w:u w:val="none"/>
        </w:rPr>
      </w:pPr>
      <w:r>
        <w:rPr>
          <w:rFonts w:cs="Arial" w:ascii="Arial" w:hAnsi="Arial"/>
          <w:b w:val="false"/>
          <w:sz w:val="18"/>
          <w:szCs w:val="18"/>
          <w:u w:val="none"/>
        </w:rPr>
      </w:r>
    </w:p>
    <w:p>
      <w:pPr>
        <w:pStyle w:val="Normal"/>
        <w:bidi w:val="0"/>
        <w:jc w:val="both"/>
        <w:rPr>
          <w:rFonts w:ascii="Arial" w:hAnsi="Arial" w:cs="Arial"/>
          <w:b w:val="false"/>
          <w:b w:val="false"/>
          <w:sz w:val="18"/>
          <w:szCs w:val="18"/>
          <w:u w:val="none"/>
        </w:rPr>
      </w:pPr>
      <w:r>
        <w:rPr>
          <w:rFonts w:cs="Arial" w:ascii="Arial" w:hAnsi="Arial"/>
          <w:b w:val="false"/>
          <w:i/>
          <w:iCs/>
          <w:sz w:val="18"/>
          <w:szCs w:val="18"/>
          <w:u w:val="none"/>
        </w:rPr>
        <w:t>Regards Alpins</w:t>
      </w:r>
      <w:r>
        <w:rPr>
          <w:rFonts w:cs="Arial" w:ascii="Arial" w:hAnsi="Arial"/>
          <w:b w:val="false"/>
          <w:sz w:val="18"/>
          <w:szCs w:val="18"/>
          <w:u w:val="none"/>
        </w:rPr>
        <w:t xml:space="preserve"> fonctionne exclusivement sur la base du bénévolat. L'association regroupe des photographes et des passionnés de l'image qui s'investissent pour faire vivre la photographie et la culture au sein des territoires ruraux et montagnards.</w:t>
      </w:r>
    </w:p>
    <w:p>
      <w:pPr>
        <w:pStyle w:val="Normal"/>
        <w:bidi w:val="0"/>
        <w:jc w:val="both"/>
        <w:rPr>
          <w:rFonts w:ascii="Arial" w:hAnsi="Arial" w:cs="Arial"/>
          <w:b w:val="false"/>
          <w:b w:val="false"/>
          <w:sz w:val="18"/>
          <w:szCs w:val="18"/>
          <w:u w:val="none"/>
        </w:rPr>
      </w:pPr>
      <w:r>
        <w:rPr>
          <w:rFonts w:cs="Arial" w:ascii="Arial" w:hAnsi="Arial"/>
          <w:b w:val="false"/>
          <w:sz w:val="18"/>
          <w:szCs w:val="18"/>
          <w:u w:val="none"/>
        </w:rPr>
      </w:r>
    </w:p>
    <w:p>
      <w:pPr>
        <w:pStyle w:val="Normal"/>
        <w:bidi w:val="0"/>
        <w:jc w:val="both"/>
        <w:rPr>
          <w:rFonts w:ascii="Arial" w:hAnsi="Arial" w:cs="Arial"/>
          <w:b w:val="false"/>
          <w:b w:val="false"/>
          <w:sz w:val="20"/>
          <w:szCs w:val="20"/>
          <w:u w:val="none"/>
        </w:rPr>
      </w:pPr>
      <w:r>
        <w:rPr>
          <w:rFonts w:cs="Arial" w:ascii="Arial" w:hAnsi="Arial"/>
          <w:b w:val="false"/>
          <w:sz w:val="20"/>
          <w:szCs w:val="20"/>
          <w:u w:val="none"/>
        </w:rPr>
      </w:r>
    </w:p>
    <w:p>
      <w:pPr>
        <w:pStyle w:val="Normal"/>
        <w:bidi w:val="0"/>
        <w:jc w:val="both"/>
        <w:rPr>
          <w:rFonts w:ascii="Arial" w:hAnsi="Arial" w:cs="Arial"/>
          <w:b/>
          <w:b/>
          <w:bCs/>
          <w:sz w:val="20"/>
          <w:szCs w:val="20"/>
          <w:u w:val="none"/>
        </w:rPr>
      </w:pPr>
      <w:r>
        <w:rPr>
          <w:rFonts w:cs="Arial" w:ascii="Arial" w:hAnsi="Arial"/>
          <w:b/>
          <w:bCs/>
          <w:sz w:val="20"/>
          <w:szCs w:val="20"/>
          <w:u w:val="none"/>
        </w:rPr>
        <w:t>Une exposition photographique « </w:t>
      </w:r>
      <w:r>
        <w:rPr>
          <w:rFonts w:cs="Arial" w:ascii="Arial" w:hAnsi="Arial"/>
          <w:b/>
          <w:bCs/>
          <w:sz w:val="20"/>
          <w:szCs w:val="20"/>
          <w:u w:val="none"/>
        </w:rPr>
        <w:t>Jean Giono, l’image, le Trièves »…</w:t>
      </w:r>
    </w:p>
    <w:p>
      <w:pPr>
        <w:pStyle w:val="Normal"/>
        <w:bidi w:val="0"/>
        <w:jc w:val="both"/>
        <w:rPr>
          <w:rFonts w:ascii="Arial" w:hAnsi="Arial" w:cs="Arial"/>
          <w:b w:val="false"/>
          <w:b w:val="false"/>
          <w:sz w:val="20"/>
          <w:szCs w:val="20"/>
          <w:u w:val="none"/>
        </w:rPr>
      </w:pPr>
      <w:r>
        <w:rPr>
          <w:rFonts w:cs="Arial" w:ascii="Arial" w:hAnsi="Arial"/>
          <w:b w:val="false"/>
          <w:sz w:val="20"/>
          <w:szCs w:val="20"/>
          <w:u w:val="none"/>
        </w:rPr>
      </w:r>
    </w:p>
    <w:p>
      <w:pPr>
        <w:pStyle w:val="Normal"/>
        <w:jc w:val="both"/>
        <w:rPr>
          <w:rFonts w:ascii="Arial" w:hAnsi="Arial" w:cs="Arial"/>
          <w:sz w:val="18"/>
          <w:szCs w:val="18"/>
        </w:rPr>
      </w:pPr>
      <w:r>
        <w:rPr>
          <w:rFonts w:cs="Arial" w:ascii="Arial" w:hAnsi="Arial"/>
          <w:sz w:val="18"/>
          <w:szCs w:val="18"/>
        </w:rPr>
        <w:t xml:space="preserve">A l’occasion du cinquantenaire de la mort de Jean Giono, </w:t>
      </w:r>
      <w:r>
        <w:rPr>
          <w:rFonts w:cs="Arial" w:ascii="Arial" w:hAnsi="Arial"/>
          <w:i/>
          <w:iCs/>
          <w:sz w:val="18"/>
          <w:szCs w:val="18"/>
        </w:rPr>
        <w:t>Regards Alpins</w:t>
      </w:r>
      <w:r>
        <w:rPr>
          <w:rFonts w:cs="Arial" w:ascii="Arial" w:hAnsi="Arial"/>
          <w:sz w:val="18"/>
          <w:szCs w:val="18"/>
        </w:rPr>
        <w:t xml:space="preserve"> organisera les </w:t>
      </w:r>
      <w:r>
        <w:rPr>
          <w:rFonts w:cs="Arial" w:ascii="Arial" w:hAnsi="Arial"/>
          <w:b/>
          <w:bCs/>
          <w:sz w:val="18"/>
          <w:szCs w:val="18"/>
        </w:rPr>
        <w:t xml:space="preserve">27 et 28 juin 2020 </w:t>
      </w:r>
      <w:r>
        <w:rPr>
          <w:rFonts w:cs="Arial" w:ascii="Arial" w:hAnsi="Arial"/>
          <w:sz w:val="18"/>
          <w:szCs w:val="18"/>
        </w:rPr>
        <w:t xml:space="preserve">une manifestation sur le thème « Territoires photographiques : Jean Giono, l’image, le Trièves... » sur la commune de Châtel-en-Trièves </w:t>
      </w:r>
      <w:r>
        <w:rPr>
          <w:rFonts w:cs="Arial" w:ascii="Arial" w:hAnsi="Arial"/>
          <w:sz w:val="18"/>
          <w:szCs w:val="18"/>
        </w:rPr>
        <w:t>dans l’Isère</w:t>
      </w:r>
      <w:r>
        <w:rPr>
          <w:rFonts w:cs="Arial" w:ascii="Arial" w:hAnsi="Arial"/>
          <w:sz w:val="18"/>
          <w:szCs w:val="18"/>
        </w:rPr>
        <w:t>.</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t xml:space="preserve">Se déroulant au centre du village de Saint-Sébastien, au sein du Temple, de la </w:t>
      </w:r>
      <w:r>
        <w:rPr>
          <w:rFonts w:cs="Arial" w:ascii="Arial" w:hAnsi="Arial"/>
          <w:sz w:val="18"/>
          <w:szCs w:val="18"/>
        </w:rPr>
        <w:t>S</w:t>
      </w:r>
      <w:r>
        <w:rPr>
          <w:rFonts w:cs="Arial" w:ascii="Arial" w:hAnsi="Arial"/>
          <w:sz w:val="18"/>
          <w:szCs w:val="18"/>
        </w:rPr>
        <w:t xml:space="preserve">alle des fêtes et du </w:t>
      </w:r>
      <w:r>
        <w:rPr>
          <w:rFonts w:cs="Arial" w:ascii="Arial" w:hAnsi="Arial"/>
          <w:sz w:val="18"/>
          <w:szCs w:val="18"/>
        </w:rPr>
        <w:t>P</w:t>
      </w:r>
      <w:r>
        <w:rPr>
          <w:rFonts w:cs="Arial" w:ascii="Arial" w:hAnsi="Arial"/>
          <w:sz w:val="18"/>
          <w:szCs w:val="18"/>
        </w:rPr>
        <w:t>arc de la Mairie, seront proposés :</w:t>
      </w:r>
    </w:p>
    <w:p>
      <w:pPr>
        <w:pStyle w:val="Normal"/>
        <w:jc w:val="both"/>
        <w:rPr>
          <w:rFonts w:ascii="Arial" w:hAnsi="Arial" w:cs="Arial"/>
          <w:sz w:val="18"/>
          <w:szCs w:val="18"/>
        </w:rPr>
      </w:pPr>
      <w:r>
        <w:rPr>
          <w:rFonts w:cs="Arial" w:ascii="Arial" w:hAnsi="Arial"/>
          <w:sz w:val="18"/>
          <w:szCs w:val="18"/>
        </w:rPr>
      </w:r>
    </w:p>
    <w:p>
      <w:pPr>
        <w:pStyle w:val="Normal"/>
        <w:ind w:left="709" w:right="0" w:hanging="0"/>
        <w:jc w:val="both"/>
        <w:rPr>
          <w:sz w:val="18"/>
          <w:szCs w:val="18"/>
        </w:rPr>
      </w:pPr>
      <w:r>
        <w:rPr>
          <w:rFonts w:cs="Arial" w:ascii="Arial" w:hAnsi="Arial"/>
          <w:sz w:val="18"/>
          <w:szCs w:val="18"/>
        </w:rPr>
        <w:t xml:space="preserve">- </w:t>
      </w:r>
      <w:r>
        <w:rPr>
          <w:rFonts w:cs="Arial" w:ascii="Arial" w:hAnsi="Arial"/>
          <w:b/>
          <w:bCs/>
          <w:sz w:val="18"/>
          <w:szCs w:val="18"/>
        </w:rPr>
        <w:t>des expositions photographiques</w:t>
      </w:r>
      <w:r>
        <w:rPr>
          <w:rFonts w:cs="Arial" w:ascii="Arial" w:hAnsi="Arial"/>
          <w:sz w:val="18"/>
          <w:szCs w:val="18"/>
        </w:rPr>
        <w:t xml:space="preserve">, s'appuyant pour partie sur des travaux exposés par </w:t>
      </w:r>
      <w:r>
        <w:rPr>
          <w:rFonts w:cs="Arial" w:ascii="Arial" w:hAnsi="Arial"/>
          <w:i/>
          <w:iCs/>
          <w:sz w:val="18"/>
          <w:szCs w:val="18"/>
        </w:rPr>
        <w:t>Regards Alpins</w:t>
      </w:r>
      <w:r>
        <w:rPr>
          <w:rFonts w:cs="Arial" w:ascii="Arial" w:hAnsi="Arial"/>
          <w:sz w:val="18"/>
          <w:szCs w:val="18"/>
        </w:rPr>
        <w:t xml:space="preserve"> lors de son dialogue photographique avec Jean Giono en 2014, et complétées par d'autres travaux plus récents.</w:t>
      </w:r>
    </w:p>
    <w:p>
      <w:pPr>
        <w:pStyle w:val="Normal"/>
        <w:ind w:left="709" w:right="0" w:hanging="0"/>
        <w:jc w:val="both"/>
        <w:rPr>
          <w:rFonts w:ascii="Arial" w:hAnsi="Arial" w:cs="Arial"/>
          <w:sz w:val="18"/>
          <w:szCs w:val="18"/>
        </w:rPr>
      </w:pPr>
      <w:r>
        <w:rPr>
          <w:rFonts w:cs="Arial" w:ascii="Arial" w:hAnsi="Arial"/>
          <w:sz w:val="18"/>
          <w:szCs w:val="18"/>
        </w:rPr>
      </w:r>
    </w:p>
    <w:p>
      <w:pPr>
        <w:pStyle w:val="Normal"/>
        <w:ind w:left="709" w:right="0" w:hanging="0"/>
        <w:jc w:val="both"/>
        <w:rPr>
          <w:sz w:val="18"/>
          <w:szCs w:val="18"/>
        </w:rPr>
      </w:pPr>
      <w:r>
        <w:rPr>
          <w:rFonts w:cs="Arial" w:ascii="Arial" w:hAnsi="Arial"/>
          <w:sz w:val="18"/>
          <w:szCs w:val="18"/>
        </w:rPr>
        <w:t xml:space="preserve">Pour ce faire, un appel à participation national </w:t>
      </w:r>
      <w:r>
        <w:rPr>
          <w:rFonts w:cs="Arial" w:ascii="Arial" w:hAnsi="Arial"/>
          <w:sz w:val="18"/>
          <w:szCs w:val="18"/>
        </w:rPr>
        <w:t>est</w:t>
      </w:r>
      <w:r>
        <w:rPr>
          <w:rFonts w:cs="Arial" w:ascii="Arial" w:hAnsi="Arial"/>
          <w:sz w:val="18"/>
          <w:szCs w:val="18"/>
        </w:rPr>
        <w:t xml:space="preserve"> largement diffusé par </w:t>
      </w:r>
      <w:r>
        <w:rPr>
          <w:rFonts w:cs="Arial" w:ascii="Arial" w:hAnsi="Arial"/>
          <w:i/>
          <w:iCs/>
          <w:sz w:val="18"/>
          <w:szCs w:val="18"/>
        </w:rPr>
        <w:t>Regards Alpins</w:t>
      </w:r>
      <w:r>
        <w:rPr>
          <w:rFonts w:cs="Arial" w:ascii="Arial" w:hAnsi="Arial"/>
          <w:sz w:val="18"/>
          <w:szCs w:val="18"/>
        </w:rPr>
        <w:t xml:space="preserve"> à l’intention des photographes </w:t>
      </w:r>
      <w:r>
        <w:rPr>
          <w:rFonts w:cs="Arial" w:ascii="Arial" w:hAnsi="Arial"/>
          <w:sz w:val="18"/>
          <w:szCs w:val="18"/>
        </w:rPr>
        <w:t xml:space="preserve">et artistes utilisant la photographie, </w:t>
      </w:r>
      <w:r>
        <w:rPr>
          <w:rFonts w:cs="Arial" w:ascii="Arial" w:hAnsi="Arial"/>
          <w:sz w:val="18"/>
          <w:szCs w:val="18"/>
        </w:rPr>
        <w:t>de France et d’ailleurs ;</w:t>
      </w:r>
    </w:p>
    <w:p>
      <w:pPr>
        <w:pStyle w:val="Normal"/>
        <w:jc w:val="both"/>
        <w:rPr>
          <w:rFonts w:ascii="Arial" w:hAnsi="Arial" w:cs="Arial"/>
          <w:sz w:val="18"/>
          <w:szCs w:val="18"/>
        </w:rPr>
      </w:pPr>
      <w:r>
        <w:rPr>
          <w:rFonts w:cs="Arial" w:ascii="Arial" w:hAnsi="Arial"/>
          <w:sz w:val="18"/>
          <w:szCs w:val="18"/>
        </w:rPr>
      </w:r>
    </w:p>
    <w:p>
      <w:pPr>
        <w:pStyle w:val="Normal"/>
        <w:ind w:left="709" w:right="0" w:hanging="0"/>
        <w:jc w:val="both"/>
        <w:rPr>
          <w:sz w:val="18"/>
          <w:szCs w:val="18"/>
        </w:rPr>
      </w:pPr>
      <w:r>
        <w:rPr>
          <w:rFonts w:cs="Arial" w:ascii="Arial" w:hAnsi="Arial"/>
          <w:sz w:val="18"/>
          <w:szCs w:val="18"/>
        </w:rPr>
        <w:t xml:space="preserve">- </w:t>
      </w:r>
      <w:r>
        <w:rPr>
          <w:rFonts w:cs="Arial" w:ascii="Arial" w:hAnsi="Arial"/>
          <w:b/>
          <w:bCs/>
          <w:sz w:val="18"/>
          <w:szCs w:val="18"/>
        </w:rPr>
        <w:t>des conférences et projections de films</w:t>
      </w:r>
      <w:r>
        <w:rPr>
          <w:rFonts w:cs="Arial" w:ascii="Arial" w:hAnsi="Arial"/>
          <w:sz w:val="18"/>
          <w:szCs w:val="18"/>
        </w:rPr>
        <w:t xml:space="preserve"> avec la p</w:t>
      </w:r>
      <w:r>
        <w:rPr>
          <w:rFonts w:cs="Arial" w:ascii="Arial" w:hAnsi="Arial"/>
          <w:sz w:val="18"/>
          <w:szCs w:val="18"/>
        </w:rPr>
        <w:t>articipation</w:t>
      </w:r>
      <w:r>
        <w:rPr>
          <w:rFonts w:cs="Arial" w:ascii="Arial" w:hAnsi="Arial"/>
          <w:sz w:val="18"/>
          <w:szCs w:val="18"/>
        </w:rPr>
        <w:t xml:space="preserve"> de Jacques Mény, président de l’</w:t>
      </w:r>
      <w:r>
        <w:rPr>
          <w:rFonts w:cs="Arial" w:ascii="Arial" w:hAnsi="Arial"/>
          <w:i/>
          <w:iCs/>
          <w:sz w:val="18"/>
          <w:szCs w:val="18"/>
        </w:rPr>
        <w:t xml:space="preserve">Association des Amis de Giono </w:t>
      </w:r>
      <w:r>
        <w:rPr>
          <w:rFonts w:cs="Arial" w:ascii="Arial" w:hAnsi="Arial"/>
          <w:sz w:val="18"/>
          <w:szCs w:val="18"/>
        </w:rPr>
        <w:t>et grand spécialiste de l'œuvre de Giono (auteur notamment du film « </w:t>
      </w:r>
      <w:r>
        <w:rPr>
          <w:rFonts w:cs="Arial" w:ascii="Arial" w:hAnsi="Arial"/>
          <w:i/>
          <w:iCs/>
          <w:sz w:val="18"/>
          <w:szCs w:val="18"/>
        </w:rPr>
        <w:t>Le mystère Giono</w:t>
      </w:r>
      <w:r>
        <w:rPr>
          <w:rFonts w:cs="Arial" w:ascii="Arial" w:hAnsi="Arial"/>
          <w:sz w:val="18"/>
          <w:szCs w:val="18"/>
        </w:rPr>
        <w:t> » et du documentaire sur « </w:t>
      </w:r>
      <w:r>
        <w:rPr>
          <w:rFonts w:cs="Arial" w:ascii="Arial" w:hAnsi="Arial"/>
          <w:i/>
          <w:iCs/>
          <w:sz w:val="18"/>
          <w:szCs w:val="18"/>
        </w:rPr>
        <w:t>Un roi sans divertissement</w:t>
      </w:r>
      <w:r>
        <w:rPr>
          <w:rFonts w:cs="Arial" w:ascii="Arial" w:hAnsi="Arial"/>
          <w:sz w:val="18"/>
          <w:szCs w:val="18"/>
        </w:rPr>
        <w:t xml:space="preserve"> », dont la </w:t>
      </w:r>
      <w:r>
        <w:rPr>
          <w:rFonts w:cs="Arial" w:ascii="Arial" w:hAnsi="Arial"/>
          <w:sz w:val="18"/>
          <w:szCs w:val="18"/>
        </w:rPr>
        <w:t>première</w:t>
      </w:r>
      <w:r>
        <w:rPr>
          <w:rFonts w:cs="Arial" w:ascii="Arial" w:hAnsi="Arial"/>
          <w:sz w:val="18"/>
          <w:szCs w:val="18"/>
        </w:rPr>
        <w:t xml:space="preserve"> partie est tournée en Trièves) ;</w:t>
      </w:r>
    </w:p>
    <w:p>
      <w:pPr>
        <w:pStyle w:val="Normal"/>
        <w:jc w:val="both"/>
        <w:rPr>
          <w:rFonts w:ascii="Arial" w:hAnsi="Arial" w:cs="Arial"/>
          <w:sz w:val="18"/>
          <w:szCs w:val="18"/>
        </w:rPr>
      </w:pPr>
      <w:r>
        <w:rPr>
          <w:rFonts w:cs="Arial" w:ascii="Arial" w:hAnsi="Arial"/>
          <w:sz w:val="18"/>
          <w:szCs w:val="18"/>
        </w:rPr>
      </w:r>
    </w:p>
    <w:p>
      <w:pPr>
        <w:pStyle w:val="Normal"/>
        <w:tabs>
          <w:tab w:val="clear" w:pos="709"/>
          <w:tab w:val="left" w:pos="709" w:leader="none"/>
        </w:tabs>
        <w:bidi w:val="0"/>
        <w:snapToGrid w:val="false"/>
        <w:spacing w:lineRule="auto" w:line="240"/>
        <w:ind w:left="709" w:right="0" w:hanging="0"/>
        <w:jc w:val="both"/>
        <w:rPr>
          <w:rFonts w:ascii="Arial" w:hAnsi="Arial" w:cs="Arial"/>
          <w:b w:val="false"/>
          <w:b w:val="false"/>
          <w:sz w:val="18"/>
          <w:szCs w:val="18"/>
          <w:u w:val="none"/>
        </w:rPr>
      </w:pPr>
      <w:r>
        <w:rPr>
          <w:rFonts w:cs="Arial" w:ascii="Arial" w:hAnsi="Arial"/>
          <w:b w:val="false"/>
          <w:bCs w:val="false"/>
          <w:sz w:val="18"/>
          <w:szCs w:val="18"/>
          <w:u w:val="none"/>
        </w:rPr>
        <w:t xml:space="preserve">- </w:t>
      </w:r>
      <w:r>
        <w:rPr>
          <w:rFonts w:cs="Arial" w:ascii="Arial" w:hAnsi="Arial"/>
          <w:b/>
          <w:bCs/>
          <w:sz w:val="18"/>
          <w:szCs w:val="18"/>
          <w:u w:val="none"/>
        </w:rPr>
        <w:t>des activités de découvertes et de pratiques photographiques</w:t>
      </w:r>
      <w:r>
        <w:rPr>
          <w:rFonts w:cs="Arial" w:ascii="Arial" w:hAnsi="Arial"/>
          <w:b w:val="false"/>
          <w:bCs w:val="false"/>
          <w:sz w:val="18"/>
          <w:szCs w:val="18"/>
          <w:u w:val="none"/>
        </w:rPr>
        <w:t xml:space="preserve"> pour petits et grands sous la forme d'ateliers participatifs.</w:t>
      </w:r>
    </w:p>
    <w:p>
      <w:pPr>
        <w:pStyle w:val="Normal"/>
        <w:tabs>
          <w:tab w:val="clear" w:pos="709"/>
          <w:tab w:val="left" w:pos="709" w:leader="none"/>
        </w:tabs>
        <w:bidi w:val="0"/>
        <w:snapToGrid w:val="false"/>
        <w:spacing w:lineRule="auto" w:line="240"/>
        <w:ind w:left="709"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sz w:val="22"/>
          <w:szCs w:val="22"/>
          <w:u w:val="none"/>
        </w:rPr>
      </w:pPr>
      <w:r>
        <w:rPr>
          <w:rFonts w:cs="Arial" w:ascii="Arial" w:hAnsi="Arial"/>
          <w:b w:val="false"/>
          <w:bCs w:val="false"/>
          <w:sz w:val="18"/>
          <w:szCs w:val="18"/>
          <w:u w:val="none"/>
        </w:rPr>
        <w:t xml:space="preserve">Cette manifestation bénéficie du label du cinquantenaire de la disparition de Giono et figure </w:t>
      </w:r>
      <w:r>
        <w:rPr>
          <w:rFonts w:cs="Arial" w:ascii="Arial" w:hAnsi="Arial"/>
          <w:b w:val="false"/>
          <w:bCs w:val="false"/>
          <w:sz w:val="18"/>
          <w:szCs w:val="18"/>
          <w:u w:val="none"/>
        </w:rPr>
        <w:t>au calendrier officiel</w:t>
      </w:r>
      <w:r>
        <w:rPr>
          <w:rFonts w:cs="Arial" w:ascii="Arial" w:hAnsi="Arial"/>
          <w:b w:val="false"/>
          <w:bCs w:val="false"/>
          <w:sz w:val="18"/>
          <w:szCs w:val="18"/>
          <w:u w:val="none"/>
        </w:rPr>
        <w:t xml:space="preserve"> des commémorations mis en place sous l’égide de l’</w:t>
      </w:r>
      <w:r>
        <w:rPr>
          <w:rFonts w:cs="Arial" w:ascii="Arial" w:hAnsi="Arial"/>
          <w:b w:val="false"/>
          <w:bCs w:val="false"/>
          <w:i/>
          <w:iCs/>
          <w:sz w:val="18"/>
          <w:szCs w:val="18"/>
          <w:u w:val="none"/>
        </w:rPr>
        <w:t>Association des Amis de Jean Giono</w:t>
      </w:r>
      <w:r>
        <w:rPr>
          <w:rFonts w:cs="Arial" w:ascii="Arial" w:hAnsi="Arial"/>
          <w:b w:val="false"/>
          <w:bCs w:val="false"/>
          <w:sz w:val="18"/>
          <w:szCs w:val="18"/>
          <w:u w:val="none"/>
        </w:rPr>
        <w:t>.</w:t>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b/>
          <w:bCs/>
          <w:sz w:val="18"/>
          <w:szCs w:val="18"/>
          <w:u w:val="none"/>
        </w:rPr>
      </w:pPr>
      <w:r>
        <w:rPr>
          <w:rFonts w:cs="Arial" w:ascii="Arial" w:hAnsi="Arial"/>
          <w:b/>
          <w:bCs/>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b/>
          <w:bCs/>
          <w:sz w:val="20"/>
          <w:szCs w:val="20"/>
          <w:u w:val="none"/>
        </w:rPr>
      </w:pPr>
      <w:r>
        <w:rPr>
          <w:rFonts w:cs="Arial" w:ascii="Arial" w:hAnsi="Arial"/>
          <w:b/>
          <w:bCs/>
          <w:sz w:val="20"/>
          <w:szCs w:val="20"/>
          <w:u w:val="none"/>
        </w:rPr>
        <w:t>Jean Giono « </w:t>
      </w:r>
      <w:r>
        <w:rPr>
          <w:rFonts w:cs="Arial" w:ascii="Arial" w:hAnsi="Arial"/>
          <w:b/>
          <w:bCs/>
          <w:i/>
          <w:iCs/>
          <w:sz w:val="20"/>
          <w:szCs w:val="20"/>
          <w:u w:val="none"/>
        </w:rPr>
        <w:t>dans la maison désirée des montagnes </w:t>
      </w:r>
      <w:r>
        <w:rPr>
          <w:rFonts w:cs="Arial" w:ascii="Arial" w:hAnsi="Arial"/>
          <w:b/>
          <w:bCs/>
          <w:sz w:val="20"/>
          <w:szCs w:val="20"/>
          <w:u w:val="none"/>
        </w:rPr>
        <w:t>»...</w:t>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t xml:space="preserve">Le Trièves constitue l’un des hauts lieux de la vie et de l’œuvre de Jean Giono. </w:t>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t>Il a découvert ce territoire de montagne grâce à son amie Edith Berger, peintre à Lalley. Il y séjourne régulièrement de 1931 à 1948, d’abord à Tréminis, puis à Lalley.</w:t>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sz w:val="22"/>
          <w:szCs w:val="22"/>
          <w:u w:val="none"/>
        </w:rPr>
      </w:pPr>
      <w:r>
        <w:rPr>
          <w:rFonts w:cs="Arial" w:ascii="Arial" w:hAnsi="Arial"/>
          <w:b w:val="false"/>
          <w:bCs w:val="false"/>
          <w:sz w:val="18"/>
          <w:szCs w:val="18"/>
          <w:u w:val="none"/>
        </w:rPr>
        <w:t xml:space="preserve">C’est à Tréminis qu’il situe sa première pièce de théâtre </w:t>
      </w:r>
      <w:r>
        <w:rPr>
          <w:rFonts w:cs="Arial" w:ascii="Arial" w:hAnsi="Arial"/>
          <w:b w:val="false"/>
          <w:bCs w:val="false"/>
          <w:i/>
          <w:iCs/>
          <w:sz w:val="18"/>
          <w:szCs w:val="18"/>
          <w:u w:val="none"/>
        </w:rPr>
        <w:t xml:space="preserve">Le bout de la route </w:t>
      </w:r>
      <w:r>
        <w:rPr>
          <w:rFonts w:cs="Arial" w:ascii="Arial" w:hAnsi="Arial"/>
          <w:b w:val="false"/>
          <w:bCs w:val="false"/>
          <w:i w:val="false"/>
          <w:iCs w:val="false"/>
          <w:sz w:val="18"/>
          <w:szCs w:val="18"/>
          <w:u w:val="none"/>
        </w:rPr>
        <w:t>ainsi que, plus tard,</w:t>
      </w:r>
      <w:r>
        <w:rPr>
          <w:rFonts w:cs="Arial" w:ascii="Arial" w:hAnsi="Arial"/>
          <w:b w:val="false"/>
          <w:bCs w:val="false"/>
          <w:i/>
          <w:iCs/>
          <w:sz w:val="18"/>
          <w:szCs w:val="18"/>
          <w:u w:val="none"/>
        </w:rPr>
        <w:t xml:space="preserve"> </w:t>
      </w:r>
      <w:r>
        <w:rPr>
          <w:rFonts w:cs="Arial" w:ascii="Arial" w:hAnsi="Arial"/>
          <w:b w:val="false"/>
          <w:bCs w:val="false"/>
          <w:i/>
          <w:iCs/>
          <w:sz w:val="18"/>
          <w:szCs w:val="18"/>
          <w:u w:val="none"/>
        </w:rPr>
        <w:t>Batailles dans la montagne</w:t>
      </w:r>
      <w:r>
        <w:rPr>
          <w:rFonts w:cs="Arial" w:ascii="Arial" w:hAnsi="Arial"/>
          <w:b w:val="false"/>
          <w:bCs w:val="false"/>
          <w:sz w:val="18"/>
          <w:szCs w:val="18"/>
          <w:u w:val="none"/>
        </w:rPr>
        <w:t xml:space="preserve">. C’est là aussi qu’il rédige une partie du </w:t>
      </w:r>
      <w:r>
        <w:rPr>
          <w:rFonts w:cs="Arial" w:ascii="Arial" w:hAnsi="Arial"/>
          <w:b w:val="false"/>
          <w:bCs w:val="false"/>
          <w:i/>
          <w:iCs/>
          <w:sz w:val="18"/>
          <w:szCs w:val="18"/>
          <w:u w:val="none"/>
        </w:rPr>
        <w:t>Chant du monde</w:t>
      </w:r>
      <w:r>
        <w:rPr>
          <w:rFonts w:cs="Arial" w:ascii="Arial" w:hAnsi="Arial"/>
          <w:b w:val="false"/>
          <w:bCs w:val="false"/>
          <w:sz w:val="18"/>
          <w:szCs w:val="18"/>
          <w:u w:val="none"/>
        </w:rPr>
        <w:t>.</w:t>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sz w:val="22"/>
          <w:szCs w:val="22"/>
          <w:u w:val="none"/>
        </w:rPr>
      </w:pPr>
      <w:r>
        <w:rPr>
          <w:rFonts w:cs="Arial" w:ascii="Arial" w:hAnsi="Arial"/>
          <w:b w:val="false"/>
          <w:bCs w:val="false"/>
          <w:sz w:val="18"/>
          <w:szCs w:val="18"/>
          <w:u w:val="none"/>
        </w:rPr>
        <w:t xml:space="preserve">A Lalley, où il passe notamment les étés 1946, 1947 et 1948, il écrit </w:t>
      </w:r>
      <w:r>
        <w:rPr>
          <w:rFonts w:cs="Arial" w:ascii="Arial" w:hAnsi="Arial"/>
          <w:b w:val="false"/>
          <w:bCs w:val="false"/>
          <w:i/>
          <w:iCs/>
          <w:sz w:val="18"/>
          <w:szCs w:val="18"/>
          <w:u w:val="none"/>
        </w:rPr>
        <w:t>Les vraies richesses</w:t>
      </w:r>
      <w:r>
        <w:rPr>
          <w:rFonts w:cs="Arial" w:ascii="Arial" w:hAnsi="Arial"/>
          <w:b w:val="false"/>
          <w:bCs w:val="false"/>
          <w:sz w:val="18"/>
          <w:szCs w:val="18"/>
          <w:u w:val="none"/>
        </w:rPr>
        <w:t xml:space="preserve"> et localise </w:t>
      </w:r>
      <w:r>
        <w:rPr>
          <w:rFonts w:cs="Arial" w:ascii="Arial" w:hAnsi="Arial"/>
          <w:b w:val="false"/>
          <w:bCs w:val="false"/>
          <w:i/>
          <w:iCs/>
          <w:sz w:val="18"/>
          <w:szCs w:val="18"/>
          <w:u w:val="none"/>
        </w:rPr>
        <w:t xml:space="preserve">Les âmes fortes </w:t>
      </w:r>
      <w:r>
        <w:rPr>
          <w:rFonts w:cs="Arial" w:ascii="Arial" w:hAnsi="Arial"/>
          <w:b w:val="false"/>
          <w:bCs w:val="false"/>
          <w:sz w:val="18"/>
          <w:szCs w:val="18"/>
          <w:u w:val="none"/>
        </w:rPr>
        <w:t xml:space="preserve">et  </w:t>
      </w:r>
      <w:r>
        <w:rPr>
          <w:rFonts w:cs="Arial" w:ascii="Arial" w:hAnsi="Arial"/>
          <w:b w:val="false"/>
          <w:bCs w:val="false"/>
          <w:i/>
          <w:iCs/>
          <w:sz w:val="18"/>
          <w:szCs w:val="18"/>
          <w:u w:val="none"/>
        </w:rPr>
        <w:t>Un roi sans divertissement</w:t>
      </w:r>
      <w:r>
        <w:rPr>
          <w:rFonts w:cs="Arial" w:ascii="Arial" w:hAnsi="Arial"/>
          <w:b w:val="false"/>
          <w:bCs w:val="false"/>
          <w:sz w:val="18"/>
          <w:szCs w:val="18"/>
          <w:u w:val="none"/>
        </w:rPr>
        <w:t> .</w:t>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18"/>
          <w:szCs w:val="18"/>
          <w:u w:val="none"/>
        </w:rPr>
      </w:pPr>
      <w:r>
        <w:rPr>
          <w:rFonts w:cs="Arial" w:ascii="Arial" w:hAnsi="Arial"/>
          <w:b w:val="false"/>
          <w:bCs w:val="false"/>
          <w:sz w:val="18"/>
          <w:szCs w:val="18"/>
          <w:u w:val="none"/>
        </w:rPr>
      </w:r>
    </w:p>
    <w:p>
      <w:pPr>
        <w:pStyle w:val="Normal"/>
        <w:tabs>
          <w:tab w:val="clear" w:pos="709"/>
          <w:tab w:val="left" w:pos="0" w:leader="none"/>
        </w:tabs>
        <w:bidi w:val="0"/>
        <w:snapToGrid w:val="false"/>
        <w:spacing w:lineRule="auto" w:line="240"/>
        <w:ind w:left="0" w:right="0" w:hanging="0"/>
        <w:jc w:val="both"/>
        <w:rPr>
          <w:rFonts w:ascii="Arial" w:hAnsi="Arial" w:cs="Arial"/>
          <w:b w:val="false"/>
          <w:b w:val="false"/>
          <w:bCs w:val="false"/>
          <w:sz w:val="20"/>
          <w:szCs w:val="20"/>
          <w:u w:val="none"/>
        </w:rPr>
      </w:pPr>
      <w:r>
        <w:rPr>
          <w:rFonts w:cs="Arial" w:ascii="Arial" w:hAnsi="Arial"/>
          <w:b w:val="false"/>
          <w:bCs w:val="false"/>
          <w:sz w:val="20"/>
          <w:szCs w:val="20"/>
          <w:u w:val="none"/>
        </w:rPr>
      </w:r>
    </w:p>
    <w:p>
      <w:pPr>
        <w:pStyle w:val="Paragraphedeliste"/>
        <w:ind w:left="0" w:right="-99" w:hanging="0"/>
        <w:jc w:val="center"/>
        <w:rPr>
          <w:rFonts w:ascii="Arial" w:hAnsi="Arial" w:cs="Arial"/>
          <w:b/>
          <w:b/>
          <w:bCs/>
          <w:sz w:val="20"/>
          <w:szCs w:val="20"/>
        </w:rPr>
      </w:pPr>
      <w:r>
        <w:rPr>
          <w:rFonts w:cs="Arial" w:ascii="Arial" w:hAnsi="Arial"/>
          <w:b/>
          <w:bCs/>
          <w:sz w:val="20"/>
          <w:szCs w:val="20"/>
        </w:rPr>
      </w:r>
    </w:p>
    <w:p>
      <w:pPr>
        <w:pStyle w:val="Paragraphedeliste"/>
        <w:ind w:left="0" w:right="-99" w:hanging="0"/>
        <w:jc w:val="center"/>
        <w:rPr>
          <w:rFonts w:ascii="Arial" w:hAnsi="Arial" w:cs="Arial"/>
          <w:b/>
          <w:b/>
          <w:bCs/>
          <w:sz w:val="20"/>
          <w:szCs w:val="20"/>
          <w:u w:val="single"/>
        </w:rPr>
      </w:pPr>
      <w:r>
        <w:rPr>
          <w:rFonts w:cs="Arial" w:ascii="Arial" w:hAnsi="Arial"/>
          <w:b/>
          <w:bCs/>
          <w:sz w:val="20"/>
          <w:szCs w:val="20"/>
          <w:u w:val="single"/>
        </w:rPr>
        <w:t>En savoir plus :</w:t>
      </w:r>
    </w:p>
    <w:p>
      <w:pPr>
        <w:pStyle w:val="Paragraphedeliste"/>
        <w:ind w:left="0" w:right="-99" w:hanging="0"/>
        <w:jc w:val="center"/>
        <w:rPr>
          <w:rFonts w:ascii="Arial" w:hAnsi="Arial" w:cs="Arial"/>
          <w:b/>
          <w:b/>
          <w:bCs/>
          <w:sz w:val="20"/>
          <w:szCs w:val="20"/>
        </w:rPr>
      </w:pPr>
      <w:r>
        <w:rPr>
          <w:rFonts w:cs="Arial" w:ascii="Arial" w:hAnsi="Arial"/>
          <w:b/>
          <w:bCs/>
          <w:sz w:val="20"/>
          <w:szCs w:val="20"/>
        </w:rPr>
      </w:r>
    </w:p>
    <w:p>
      <w:pPr>
        <w:pStyle w:val="Paragraphedeliste"/>
        <w:ind w:left="0" w:right="-99" w:hanging="0"/>
        <w:jc w:val="center"/>
        <w:rPr>
          <w:rFonts w:ascii="Arial" w:hAnsi="Arial" w:cs="Arial"/>
          <w:b/>
          <w:b/>
          <w:bCs/>
          <w:sz w:val="20"/>
          <w:szCs w:val="20"/>
        </w:rPr>
      </w:pPr>
      <w:r>
        <w:rPr>
          <w:rFonts w:cs="Arial" w:ascii="Arial" w:hAnsi="Arial"/>
          <w:b/>
          <w:bCs/>
          <w:sz w:val="20"/>
          <w:szCs w:val="20"/>
        </w:rPr>
        <w:t>ASSOCIATION REGARDS ALPINS</w:t>
      </w:r>
    </w:p>
    <w:p>
      <w:pPr>
        <w:pStyle w:val="Paragraphedeliste"/>
        <w:ind w:left="0" w:right="-99" w:hanging="0"/>
        <w:jc w:val="center"/>
        <w:rPr>
          <w:rFonts w:ascii="Arial" w:hAnsi="Arial" w:cs="Arial"/>
          <w:b w:val="false"/>
          <w:b w:val="false"/>
          <w:bCs w:val="false"/>
          <w:sz w:val="16"/>
          <w:szCs w:val="16"/>
        </w:rPr>
      </w:pPr>
      <w:r>
        <w:rPr>
          <w:rFonts w:cs="Arial" w:ascii="Arial" w:hAnsi="Arial"/>
          <w:b w:val="false"/>
          <w:bCs w:val="false"/>
          <w:sz w:val="16"/>
          <w:szCs w:val="16"/>
        </w:rPr>
        <w:t>Le Marthouret – 05500 Le Noyer</w:t>
      </w:r>
    </w:p>
    <w:p>
      <w:pPr>
        <w:pStyle w:val="Paragraphedeliste"/>
        <w:ind w:left="0" w:right="-99" w:hanging="0"/>
        <w:jc w:val="center"/>
        <w:rPr>
          <w:rFonts w:ascii="Arial" w:hAnsi="Arial" w:cs="Arial"/>
          <w:sz w:val="16"/>
          <w:szCs w:val="16"/>
        </w:rPr>
      </w:pPr>
      <w:r>
        <w:rPr>
          <w:rFonts w:cs="Arial" w:ascii="Arial" w:hAnsi="Arial"/>
          <w:sz w:val="16"/>
          <w:szCs w:val="16"/>
        </w:rPr>
        <w:t>Site internet : http://regards-alpins.eu</w:t>
      </w:r>
    </w:p>
    <w:p>
      <w:pPr>
        <w:pStyle w:val="Paragraphedeliste"/>
        <w:ind w:left="0" w:right="-99" w:hanging="0"/>
        <w:jc w:val="center"/>
        <w:rPr>
          <w:rFonts w:ascii="Arial" w:hAnsi="Arial" w:cs="Arial"/>
          <w:sz w:val="16"/>
          <w:szCs w:val="16"/>
        </w:rPr>
      </w:pPr>
      <w:r>
        <w:rPr>
          <w:rFonts w:cs="Arial" w:ascii="Arial" w:hAnsi="Arial"/>
          <w:sz w:val="16"/>
          <w:szCs w:val="16"/>
        </w:rPr>
        <w:t>Mel : contact@regards-alpins.eu</w:t>
      </w:r>
    </w:p>
    <w:p>
      <w:pPr>
        <w:pStyle w:val="Paragraphedeliste"/>
        <w:tabs>
          <w:tab w:val="clear" w:pos="709"/>
          <w:tab w:val="left" w:pos="0" w:leader="none"/>
        </w:tabs>
        <w:bidi w:val="0"/>
        <w:snapToGrid w:val="false"/>
        <w:spacing w:lineRule="auto" w:line="240"/>
        <w:ind w:left="0" w:right="-99" w:hanging="0"/>
        <w:jc w:val="center"/>
        <w:rPr>
          <w:rFonts w:ascii="Arial" w:hAnsi="Arial" w:cs="Arial"/>
          <w:b w:val="false"/>
          <w:b w:val="false"/>
          <w:bCs w:val="false"/>
          <w:sz w:val="16"/>
          <w:szCs w:val="16"/>
          <w:u w:val="none"/>
        </w:rPr>
      </w:pPr>
      <w:r>
        <w:rPr>
          <w:rFonts w:cs="Arial" w:ascii="Arial" w:hAnsi="Arial"/>
          <w:b w:val="false"/>
          <w:bCs w:val="false"/>
          <w:sz w:val="16"/>
          <w:szCs w:val="16"/>
          <w:u w:val="none"/>
        </w:rPr>
        <w:t>https://www.facebook.com/RegardsAlpins</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Opticon">
    <w:charset w:val="00"/>
    <w:family w:val="auto"/>
    <w:pitch w:val="variable"/>
  </w:font>
  <w:font w:name="Arial Black">
    <w:charset w:val="00"/>
    <w:family w:val="swiss"/>
    <w:pitch w:val="variable"/>
  </w:font>
</w:fonts>
</file>

<file path=word/settings.xml><?xml version="1.0" encoding="utf-8"?>
<w:settings xmlns:w="http://schemas.openxmlformats.org/wordprocessingml/2006/main">
  <w:zoom w:percent="135"/>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fr-FR" w:eastAsia="zh-CN" w:bidi="hi-IN"/>
    </w:rPr>
  </w:style>
  <w:style w:type="character" w:styleId="LienInternet">
    <w:name w:val="Lien Internet"/>
    <w:rPr>
      <w:color w:val="0000FF"/>
      <w:u w:val="single"/>
    </w:rPr>
  </w:style>
  <w:style w:type="character" w:styleId="LienInternetvisit">
    <w:name w:val="Lien Internet visité"/>
    <w:rPr>
      <w:color w:val="800080"/>
      <w:u w:val="single"/>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aragraphedeliste">
    <w:name w:val="Paragraphe de liste"/>
    <w:basedOn w:val="Normal"/>
    <w:qFormat/>
    <w:pPr>
      <w:spacing w:before="0" w:after="0"/>
      <w:ind w:left="720" w:right="0" w:hanging="35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TotalTime>
  <Application>LibreOffice/6.2.1.2$Windows_X86_64 LibreOffice_project/7bcb35dc3024a62dea0caee87020152d1ee96e71</Application>
  <Pages>2</Pages>
  <Words>570</Words>
  <CharactersWithSpaces>3643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2020-01-20T16:53:37Z</dcterms:created>
  <dc:creator/>
  <dc:description/>
  <dc:language>fr-FR</dc:language>
  <cp:lastModifiedBy/>
  <cp:lastPrinted>2020-01-22T11:49:25Z</cp:lastPrinted>
  <dcterms:modified xsi:type="dcterms:W3CDTF">2020-01-22T11:57:03Z</dcterms:modified>
  <cp:revision>3</cp:revision>
  <dc:subject/>
  <dc:title/>
</cp:coreProperties>
</file>